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4" w:rsidRDefault="000755AF" w:rsidP="009F636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755AF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103.3pt">
            <v:imagedata r:id="rId7" o:title=""/>
          </v:shape>
        </w:pict>
      </w:r>
    </w:p>
    <w:p w:rsidR="00003324" w:rsidRDefault="00003324" w:rsidP="009F636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03324" w:rsidRPr="001F076A" w:rsidRDefault="00003324" w:rsidP="009F636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Правила приема детей в МБУ ДО</w:t>
      </w:r>
      <w:r w:rsidRPr="001F076A">
        <w:rPr>
          <w:color w:val="000000"/>
        </w:rPr>
        <w:t> </w:t>
      </w:r>
      <w:r w:rsidRPr="001F076A">
        <w:rPr>
          <w:rStyle w:val="a4"/>
          <w:color w:val="000000"/>
        </w:rPr>
        <w:t xml:space="preserve">«ДМШ </w:t>
      </w:r>
      <w:r>
        <w:rPr>
          <w:rStyle w:val="a4"/>
          <w:color w:val="000000"/>
        </w:rPr>
        <w:t>с. Вареновка</w:t>
      </w:r>
      <w:r w:rsidRPr="001F076A">
        <w:rPr>
          <w:rStyle w:val="a4"/>
          <w:color w:val="000000"/>
        </w:rPr>
        <w:t>»</w:t>
      </w:r>
      <w:r>
        <w:rPr>
          <w:rStyle w:val="a4"/>
          <w:color w:val="000000"/>
        </w:rPr>
        <w:t xml:space="preserve"> НР РО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по дополнительным предпрофессиональным и общеразвивающим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общеобразовательным программам в области искусств в 201</w:t>
      </w:r>
      <w:r>
        <w:rPr>
          <w:rStyle w:val="a4"/>
          <w:color w:val="000000"/>
        </w:rPr>
        <w:t>9</w:t>
      </w:r>
      <w:r w:rsidRPr="001F076A">
        <w:rPr>
          <w:rStyle w:val="a4"/>
          <w:color w:val="000000"/>
        </w:rPr>
        <w:t xml:space="preserve"> году</w:t>
      </w:r>
    </w:p>
    <w:p w:rsidR="001F076A" w:rsidRPr="001F076A" w:rsidRDefault="001F076A" w:rsidP="00F3482B">
      <w:pPr>
        <w:pStyle w:val="default"/>
        <w:spacing w:before="18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I.</w:t>
      </w:r>
      <w:r w:rsidR="00FA25B5">
        <w:rPr>
          <w:rStyle w:val="a4"/>
          <w:color w:val="000000"/>
        </w:rPr>
        <w:t xml:space="preserve"> </w:t>
      </w:r>
      <w:r w:rsidRPr="001F076A">
        <w:rPr>
          <w:rStyle w:val="a4"/>
          <w:color w:val="000000"/>
        </w:rPr>
        <w:t>Общие положения</w:t>
      </w:r>
    </w:p>
    <w:p w:rsidR="009F636A" w:rsidRDefault="001F076A" w:rsidP="00F3482B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 xml:space="preserve">1. Настоящие Правила приема детей в муниципальное бюджетное учреждение дополнительного образования «Детская музыкальная школа </w:t>
      </w:r>
      <w:r>
        <w:rPr>
          <w:color w:val="000000"/>
        </w:rPr>
        <w:t>с. Вареновка</w:t>
      </w:r>
      <w:r w:rsidRPr="001F076A">
        <w:rPr>
          <w:color w:val="000000"/>
        </w:rPr>
        <w:t xml:space="preserve">» </w:t>
      </w:r>
      <w:r>
        <w:rPr>
          <w:color w:val="000000"/>
        </w:rPr>
        <w:t xml:space="preserve">Неклиновского района Ростовской области </w:t>
      </w:r>
      <w:r w:rsidRPr="001F076A">
        <w:rPr>
          <w:color w:val="000000"/>
        </w:rPr>
        <w:t>(далее Школа) разработаны школой самостоятельно в соответствии с Приказом Министерства культуры РФ от 14 августа 2013 года «Об утверждении порядка приема на обучение по дополнительным предпрофессиональным общеобразовательным программам в области искусств» с целью организации приема детей в школу (далее - поступающих) и доведения информации о порядке приема до родителей (законных представителей) поступающих.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 xml:space="preserve">2. В соответствии с лицензией на право ведения образовательной деятельности от </w:t>
      </w:r>
      <w:r>
        <w:rPr>
          <w:color w:val="000000"/>
        </w:rPr>
        <w:t>12</w:t>
      </w:r>
      <w:r w:rsidRPr="001F076A">
        <w:rPr>
          <w:color w:val="000000"/>
        </w:rPr>
        <w:t xml:space="preserve"> </w:t>
      </w:r>
      <w:r>
        <w:rPr>
          <w:color w:val="000000"/>
        </w:rPr>
        <w:t>августа</w:t>
      </w:r>
      <w:r w:rsidRPr="001F076A">
        <w:rPr>
          <w:color w:val="000000"/>
        </w:rPr>
        <w:t xml:space="preserve"> 201</w:t>
      </w:r>
      <w:r>
        <w:rPr>
          <w:color w:val="000000"/>
        </w:rPr>
        <w:t>5</w:t>
      </w:r>
      <w:r w:rsidRPr="001F076A">
        <w:rPr>
          <w:color w:val="000000"/>
        </w:rPr>
        <w:t xml:space="preserve"> года, серия </w:t>
      </w:r>
      <w:r>
        <w:rPr>
          <w:color w:val="000000"/>
        </w:rPr>
        <w:t>61</w:t>
      </w:r>
      <w:r w:rsidRPr="001F076A">
        <w:rPr>
          <w:color w:val="000000"/>
        </w:rPr>
        <w:t>Л01, №000</w:t>
      </w:r>
      <w:r w:rsidR="00F17161">
        <w:rPr>
          <w:color w:val="000000"/>
        </w:rPr>
        <w:t>3034</w:t>
      </w:r>
      <w:r w:rsidRPr="001F076A">
        <w:rPr>
          <w:color w:val="000000"/>
        </w:rPr>
        <w:t xml:space="preserve">, регистрационный номер </w:t>
      </w:r>
      <w:r w:rsidR="00F17161">
        <w:rPr>
          <w:color w:val="000000"/>
        </w:rPr>
        <w:t>5454</w:t>
      </w:r>
      <w:r w:rsidRPr="001F076A">
        <w:rPr>
          <w:color w:val="000000"/>
        </w:rPr>
        <w:t xml:space="preserve">, выданной </w:t>
      </w:r>
      <w:r w:rsidR="00F17161">
        <w:rPr>
          <w:color w:val="000000"/>
        </w:rPr>
        <w:t>Региональной службой по надзору и контролю в сфере образования Ростовской области</w:t>
      </w:r>
      <w:r w:rsidRPr="001F076A">
        <w:rPr>
          <w:color w:val="000000"/>
        </w:rPr>
        <w:t xml:space="preserve"> Школа ежегодно объявляет прием детей для обучения по дополнительным предпрофессиональным и общеразвивающим общеобразовательным программам (далее - ОП) в области искусств. Школа выявляет одаренных детей в раннем возрасте, создает условия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части из них подготовки к получению профессионального образования в области искусств.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3. В первый класс проводится прием детей в возрасте от шести лет шести месяцев до двенадцати лет (в зависимости от срока реализации ОП). Возраст поступающих определяется по копии свидетельства о рождении на 1 сентября текущего года. В отдельных случаях, с учетом индивидуальных способностей поступающего в Школу, на основании решения Приемной комиссии, в порядке исключения, допускается отступление от установленных возрастных требований.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4. Прием в Школу осуществляется на основании результатов индивидуального отбора детей, проводимого с целью выявления лиц, имеющих необходимые для освоения соответствующей ОП творческие способности и физические данные. До проведения отбора детей проводятся обязательные предварительные прослушивания, консультации в установленном порядке.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5. С целью организации приема и проведения отбора детей в Школу ежегодно создаются приемная и апелляционная комиссии. Состав данных комиссий утверждается приказом директора Школы.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6. На сайте Школы и информационном стенде в фойе Школы с 01 апреля каждого года размещается (обновляется) информация об основных документах Школы с целью ознакомления с ними родителей (законных представителей) поступающих: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-копия Устава Школы (с Изменениями);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-копия лицензии на осуществление образовательной деятельности (с приложением);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 локальные нормативные акты, регламентирующие организацию образовательного процесса;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-Правила приема детей в Школу с приложениями: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lastRenderedPageBreak/>
        <w:t>• Порядок приема в Школу (Приложение № 1);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• Перечень образовательных программ (Приложение № 2);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• Формы и содержание отбора д</w:t>
      </w:r>
      <w:r w:rsidR="00121EB2">
        <w:rPr>
          <w:color w:val="000000"/>
        </w:rPr>
        <w:t>етей, система оценок, применяемая</w:t>
      </w:r>
      <w:r w:rsidRPr="001F076A">
        <w:rPr>
          <w:color w:val="000000"/>
        </w:rPr>
        <w:t xml:space="preserve"> при проведении отбора (Приложение № 3);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• Особенности приема детей с ограниченными возможностями здоровья (Приложение № 4);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• Примерное количество мест (контрольные цифры) для приема детей в первый класс на дополнительные предпрофессиональные общеобразовательные программы в области искусств и на общеразвивающие программы за счет бюджетных ассигнований в соответствии с муниципальным заданием на оказание муниципальных услуг, устанавливаемым ежегодно учредителем Школы (Приложение № 5);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• форма заявления о приеме в Школу</w:t>
      </w:r>
      <w:r w:rsidR="008C3E45">
        <w:rPr>
          <w:color w:val="000000"/>
        </w:rPr>
        <w:t xml:space="preserve">, </w:t>
      </w:r>
      <w:r w:rsidR="008C3E45" w:rsidRPr="000755AF">
        <w:t>согласие на обработку персональных данных, договор на образовательные услуги</w:t>
      </w:r>
      <w:r w:rsidRPr="000755AF">
        <w:t xml:space="preserve"> </w:t>
      </w:r>
      <w:r w:rsidRPr="001F076A">
        <w:rPr>
          <w:color w:val="000000"/>
        </w:rPr>
        <w:t>(Приложение № 6).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7. Контрольные цифры приема, состав приемной и апелляционной комиссий из числа преподавателей, участвующих в реализации образовательных программ в области искусств, утверждаются отдельными приказами директора Школы.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8. Председателем приемной комиссии является директор Школы, который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1F076A" w:rsidRPr="001F076A" w:rsidRDefault="001F076A" w:rsidP="009F636A">
      <w:pPr>
        <w:pStyle w:val="a3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9. Секретарь комиссии по отбору детей назначается директором Школы из числа работников Школы и не входит в ее состав.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II. Сроки и процедура проведения отбора поступающих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 xml:space="preserve">10. Приемная комиссия Школы обеспечивает функционирование специальной телефонной линии для ответов на обращения, связанные с приемом детей в образовательное учреждение (тел. </w:t>
      </w:r>
      <w:r w:rsidR="00F17161">
        <w:rPr>
          <w:color w:val="000000"/>
        </w:rPr>
        <w:t>89286064335</w:t>
      </w:r>
      <w:r w:rsidRPr="001F076A">
        <w:rPr>
          <w:color w:val="000000"/>
        </w:rPr>
        <w:t>).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11. Работу приемной комиссии и делопроизводство, а также личный прием родителей (законных представителей) поступающих осуществляют заместитель директора по учебно-воспитательной работе с привлечением заведующих отделениями, преподавателей, назначенных к работе в приемной комиссии.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12. В соответствии с Порядком приема в Школу (Приложение № 1 к настоящим Правилам приема) с 15 апреля каждого года осуществляется прием документов, формирование групп для консультаций, с 20 мая начинаются вступительные прослушивания.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13. График прослушиваний формируется с учетом Перечня образовательных программ (Приложение № 2 к настоящим Правилам приема).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14. На вступительном прослушивании дети демонстрируют как первичные музыкальные данные в соответствии с требованиями к поступающим в Школу (Формы и содержание отбора де</w:t>
      </w:r>
      <w:r w:rsidR="00121EB2">
        <w:rPr>
          <w:color w:val="000000"/>
        </w:rPr>
        <w:t>тей, система оценок, применяемая</w:t>
      </w:r>
      <w:r w:rsidRPr="001F076A">
        <w:rPr>
          <w:color w:val="000000"/>
        </w:rPr>
        <w:t xml:space="preserve"> при проведении отбора, Приложение № 3 к настоящим Правилам приема в Школу), так и элементарные задания, выученные на предварительной консультации.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15. Поступающим, не прошедшим вступительные прослушивания в первичные сроки по уважительной причине (болезнь или иные обстоятельства, подтвержденные документально), предоставляется возможность пройти отбор в срок до 15 июня.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16. Дополнительный прием детей проводится в том же порядке, но не позднее 29 августа, при наличии оставшихся свободных мест после вступительных прослушиваний, состоявшихся в первоначальные сроки.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17. На каждого поступающего заводится личное дело, в котором хранятся все сданные документы, материалы результатов отбора (при поступлении на предпрофессиональные общеобразовательные программы).</w:t>
      </w:r>
    </w:p>
    <w:p w:rsidR="009F63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18. Протоколы заседаний комиссии по отбору детей хранятся в архиве Школы до окончания обучения всех лиц, поступивших на основании отбора в соответствующем году.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lastRenderedPageBreak/>
        <w:t>III. Подача и рассмотрение апелляции.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Повторное проведение отбора поступающих.</w:t>
      </w:r>
    </w:p>
    <w:p w:rsidR="001F076A" w:rsidRPr="001F076A" w:rsidRDefault="001F076A" w:rsidP="009F636A">
      <w:pPr>
        <w:pStyle w:val="a3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19.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детей, ежегодно утверждается приказом Директора Школы до начала отбора детей и работает в соответствии с Правилами подачи и рассмотрения апелляций по результатам приема (Приложение № 5 к настоящим Правилам приема в Школу).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IV. Дополнительный прием</w:t>
      </w:r>
    </w:p>
    <w:p w:rsidR="001F076A" w:rsidRPr="00121EB2" w:rsidRDefault="001F076A" w:rsidP="009F636A">
      <w:pPr>
        <w:pStyle w:val="default"/>
        <w:spacing w:before="0" w:beforeAutospacing="0" w:after="0" w:afterAutospacing="0"/>
        <w:rPr>
          <w:color w:val="FF0000"/>
        </w:rPr>
      </w:pPr>
      <w:r w:rsidRPr="001F076A">
        <w:rPr>
          <w:color w:val="000000"/>
        </w:rPr>
        <w:t xml:space="preserve">20. Дополнительный прием в Школу возможен только при наличии свободных бюджетных мест после основного приема в срок до 29 августа включительно. Объявление о дополнительном приеме публикуется на официальном сайте и на информационном стенде Школы. Общая процедура приема та же, что и для основного приема. </w:t>
      </w:r>
    </w:p>
    <w:p w:rsidR="001F076A" w:rsidRPr="001F076A" w:rsidRDefault="00EC644D" w:rsidP="009F636A">
      <w:pPr>
        <w:pStyle w:val="default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V</w:t>
      </w:r>
      <w:r w:rsidR="001F076A" w:rsidRPr="001F076A">
        <w:rPr>
          <w:rStyle w:val="a4"/>
          <w:color w:val="000000"/>
        </w:rPr>
        <w:t>. Порядок зачисления детей в Школу.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21. Зачисление в Школу проводится общим приказом 29-30 августа после завершения дополнительного отбора. Основанием для приема в образовательное учреждение являются общие результаты отбора детей с учетом результатов переклички в конце августа.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22. Школа имеет право производить прием обучающихся в течение всего календарного года по заявлению родителей (законных представителей) в случае успешного прохождения претендентом  аттестации по соответствующим предметам. Для этого формируется аттестационная комиссия в составе: заместителя директора по учебной (учебно-воспитательной) работе, заведующего отделением, председателя предметной комиссии, преподавателя теоретических дисциплин. Состав данной комиссии утверждается директором Школы.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23. Приём детей в течение текущего учебного года в случаях перевода детей из других учреждений дополнительного образования осуществляется на основании заявления родителей и предоставленных документов, подтверждающих факт обучения ребёнка в другом учреждении: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-академической справки;</w:t>
      </w:r>
    </w:p>
    <w:p w:rsidR="001F076A" w:rsidRPr="001F076A" w:rsidRDefault="001F076A" w:rsidP="009F636A">
      <w:pPr>
        <w:pStyle w:val="a3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 индивидуального плана;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 копии свидетельства о рождении.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24. Созданная для текущей аттестации приёмная комиссия устанавливает соответствие уровня подготовки детей, переводящихся из других образовательных учреждений уровню требований образовательных программ Школы.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25. Критерии аттестации при переводе на инструментальные отделения: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 проверяется уровень теоретических знаний соответственно классу переводящегося учащегося;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- исполнение 1-2 произведений из освоенной программы инструментального вида образования;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26. Приёмная аттестационная комиссия на основе результатов прослушиваний и просмотров может рекомендовать зачислить ребёнка в число учащихся школы.</w:t>
      </w:r>
    </w:p>
    <w:p w:rsidR="001F076A" w:rsidRPr="001F076A" w:rsidRDefault="001F076A" w:rsidP="009F636A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27. Приём детей, не изучавших ранее предметы учебного плана Школы, обучавшихся в форме самообразования, производится по заявлению родителей (законных представителей) и предоставлении всех документов для приема. Поступающий может пройти аттестацию по предметам программы и быть рекомендован к поступлению приемной аттестационной комиссией не только в 1 класс, а и в последующие в соответствии с требованиями, предъявляемыми учащимся по данной образовательной программе.</w:t>
      </w:r>
    </w:p>
    <w:p w:rsidR="00003324" w:rsidRDefault="00003324" w:rsidP="009F636A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003324" w:rsidRDefault="00003324" w:rsidP="009F636A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E75322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E75322" w:rsidRDefault="00E75322" w:rsidP="00E75322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943E6F" w:rsidRDefault="00943E6F" w:rsidP="009F636A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sectPr w:rsidR="00943E6F" w:rsidSect="0094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35" w:rsidRDefault="00340D35" w:rsidP="00943E6F">
      <w:r>
        <w:separator/>
      </w:r>
    </w:p>
  </w:endnote>
  <w:endnote w:type="continuationSeparator" w:id="1">
    <w:p w:rsidR="00340D35" w:rsidRDefault="00340D35" w:rsidP="0094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35" w:rsidRDefault="00340D35" w:rsidP="00943E6F">
      <w:r>
        <w:separator/>
      </w:r>
    </w:p>
  </w:footnote>
  <w:footnote w:type="continuationSeparator" w:id="1">
    <w:p w:rsidR="00340D35" w:rsidRDefault="00340D35" w:rsidP="0094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C5010"/>
    <w:multiLevelType w:val="hybridMultilevel"/>
    <w:tmpl w:val="59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B4B"/>
    <w:multiLevelType w:val="hybridMultilevel"/>
    <w:tmpl w:val="3552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1E03"/>
    <w:multiLevelType w:val="multilevel"/>
    <w:tmpl w:val="04FEF47E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3DE6"/>
    <w:multiLevelType w:val="multilevel"/>
    <w:tmpl w:val="D2F0CAAA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B0C3C"/>
    <w:multiLevelType w:val="multilevel"/>
    <w:tmpl w:val="FEEAEBC2"/>
    <w:lvl w:ilvl="0">
      <w:start w:val="5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F60FF"/>
    <w:multiLevelType w:val="multilevel"/>
    <w:tmpl w:val="3F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5A12"/>
    <w:multiLevelType w:val="multilevel"/>
    <w:tmpl w:val="5E2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6381"/>
    <w:multiLevelType w:val="multilevel"/>
    <w:tmpl w:val="FE1AF7AA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C24C9"/>
    <w:multiLevelType w:val="hybridMultilevel"/>
    <w:tmpl w:val="FD8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2EDA"/>
    <w:multiLevelType w:val="multilevel"/>
    <w:tmpl w:val="3A7C09B6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520C5"/>
    <w:multiLevelType w:val="hybridMultilevel"/>
    <w:tmpl w:val="AE1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E459D"/>
    <w:multiLevelType w:val="hybridMultilevel"/>
    <w:tmpl w:val="F006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7523A"/>
    <w:multiLevelType w:val="multilevel"/>
    <w:tmpl w:val="5E345E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90B00"/>
    <w:multiLevelType w:val="hybridMultilevel"/>
    <w:tmpl w:val="79A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5C6"/>
    <w:multiLevelType w:val="hybridMultilevel"/>
    <w:tmpl w:val="F0081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B3131D"/>
    <w:multiLevelType w:val="hybridMultilevel"/>
    <w:tmpl w:val="CD32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22E1"/>
    <w:multiLevelType w:val="hybridMultilevel"/>
    <w:tmpl w:val="739EF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62DA5"/>
    <w:multiLevelType w:val="multilevel"/>
    <w:tmpl w:val="B25867CA"/>
    <w:lvl w:ilvl="0">
      <w:start w:val="2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1549D"/>
    <w:multiLevelType w:val="hybridMultilevel"/>
    <w:tmpl w:val="C3DE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24FA"/>
    <w:multiLevelType w:val="multilevel"/>
    <w:tmpl w:val="6930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6A0C9C"/>
    <w:multiLevelType w:val="multilevel"/>
    <w:tmpl w:val="F5D46120"/>
    <w:lvl w:ilvl="0">
      <w:start w:val="5"/>
      <w:numFmt w:val="decimal"/>
      <w:lvlText w:val="1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6A"/>
    <w:rsid w:val="00003324"/>
    <w:rsid w:val="000755AF"/>
    <w:rsid w:val="000A27A5"/>
    <w:rsid w:val="000F7EAA"/>
    <w:rsid w:val="00121EB2"/>
    <w:rsid w:val="001310E0"/>
    <w:rsid w:val="00157AC6"/>
    <w:rsid w:val="001B1E30"/>
    <w:rsid w:val="001D43ED"/>
    <w:rsid w:val="001E4303"/>
    <w:rsid w:val="001F076A"/>
    <w:rsid w:val="0023386C"/>
    <w:rsid w:val="002629E5"/>
    <w:rsid w:val="002E7CF0"/>
    <w:rsid w:val="00317A4B"/>
    <w:rsid w:val="00340D35"/>
    <w:rsid w:val="003A432F"/>
    <w:rsid w:val="004352B1"/>
    <w:rsid w:val="00473CBB"/>
    <w:rsid w:val="00540294"/>
    <w:rsid w:val="00554EE8"/>
    <w:rsid w:val="00745636"/>
    <w:rsid w:val="00747AB0"/>
    <w:rsid w:val="007C2F84"/>
    <w:rsid w:val="007C3AE9"/>
    <w:rsid w:val="008276C6"/>
    <w:rsid w:val="008920BC"/>
    <w:rsid w:val="008C3E45"/>
    <w:rsid w:val="00913C7B"/>
    <w:rsid w:val="009260C3"/>
    <w:rsid w:val="00943E6F"/>
    <w:rsid w:val="009F636A"/>
    <w:rsid w:val="00A63E1F"/>
    <w:rsid w:val="00A70E25"/>
    <w:rsid w:val="00A97B32"/>
    <w:rsid w:val="00AB6696"/>
    <w:rsid w:val="00AB6D32"/>
    <w:rsid w:val="00AC2C75"/>
    <w:rsid w:val="00B94B1D"/>
    <w:rsid w:val="00C35FF7"/>
    <w:rsid w:val="00CA08B9"/>
    <w:rsid w:val="00CA2501"/>
    <w:rsid w:val="00CC0DC5"/>
    <w:rsid w:val="00CC74C4"/>
    <w:rsid w:val="00D003D6"/>
    <w:rsid w:val="00D15A0F"/>
    <w:rsid w:val="00E05474"/>
    <w:rsid w:val="00E205DC"/>
    <w:rsid w:val="00E75322"/>
    <w:rsid w:val="00E824B7"/>
    <w:rsid w:val="00EC644D"/>
    <w:rsid w:val="00F03796"/>
    <w:rsid w:val="00F04F73"/>
    <w:rsid w:val="00F142E6"/>
    <w:rsid w:val="00F17161"/>
    <w:rsid w:val="00F3482B"/>
    <w:rsid w:val="00F87581"/>
    <w:rsid w:val="00F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76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F07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76A"/>
    <w:rPr>
      <w:b/>
      <w:bCs/>
    </w:rPr>
  </w:style>
  <w:style w:type="paragraph" w:styleId="a5">
    <w:name w:val="Body Text"/>
    <w:basedOn w:val="a"/>
    <w:link w:val="a6"/>
    <w:rsid w:val="00CC74C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74C4"/>
    <w:rPr>
      <w:sz w:val="28"/>
    </w:rPr>
  </w:style>
  <w:style w:type="character" w:customStyle="1" w:styleId="1">
    <w:name w:val="Заголовок №1_"/>
    <w:basedOn w:val="a0"/>
    <w:link w:val="10"/>
    <w:rsid w:val="00CC74C4"/>
    <w:rPr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4"/>
    <w:rsid w:val="00CC74C4"/>
    <w:rPr>
      <w:shd w:val="clear" w:color="auto" w:fill="FFFFFF"/>
    </w:rPr>
  </w:style>
  <w:style w:type="character" w:customStyle="1" w:styleId="11">
    <w:name w:val="Основной текст1"/>
    <w:basedOn w:val="a7"/>
    <w:rsid w:val="00CC74C4"/>
  </w:style>
  <w:style w:type="character" w:customStyle="1" w:styleId="2">
    <w:name w:val="Основной текст2"/>
    <w:basedOn w:val="a7"/>
    <w:rsid w:val="00CC74C4"/>
  </w:style>
  <w:style w:type="character" w:customStyle="1" w:styleId="a8">
    <w:name w:val="Основной текст + Полужирный"/>
    <w:basedOn w:val="a7"/>
    <w:rsid w:val="00CC74C4"/>
    <w:rPr>
      <w:b/>
      <w:bCs/>
      <w:u w:val="single"/>
    </w:rPr>
  </w:style>
  <w:style w:type="character" w:customStyle="1" w:styleId="20">
    <w:name w:val="Заголовок №2_"/>
    <w:basedOn w:val="a0"/>
    <w:link w:val="21"/>
    <w:rsid w:val="00CC74C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C74C4"/>
    <w:pPr>
      <w:shd w:val="clear" w:color="auto" w:fill="FFFFFF"/>
      <w:spacing w:after="360" w:line="0" w:lineRule="atLeast"/>
      <w:outlineLvl w:val="0"/>
    </w:pPr>
    <w:rPr>
      <w:sz w:val="30"/>
      <w:szCs w:val="30"/>
    </w:rPr>
  </w:style>
  <w:style w:type="paragraph" w:customStyle="1" w:styleId="4">
    <w:name w:val="Основной текст4"/>
    <w:basedOn w:val="a"/>
    <w:link w:val="a7"/>
    <w:rsid w:val="00CC74C4"/>
    <w:pPr>
      <w:shd w:val="clear" w:color="auto" w:fill="FFFFFF"/>
      <w:spacing w:before="360" w:after="60" w:line="0" w:lineRule="atLeas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CC74C4"/>
    <w:pPr>
      <w:shd w:val="clear" w:color="auto" w:fill="FFFFFF"/>
      <w:spacing w:before="600" w:after="360" w:line="0" w:lineRule="atLeast"/>
      <w:outlineLvl w:val="1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CC74C4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4C4"/>
    <w:rPr>
      <w:shd w:val="clear" w:color="auto" w:fill="FFFFFF"/>
    </w:rPr>
  </w:style>
  <w:style w:type="character" w:customStyle="1" w:styleId="31">
    <w:name w:val="Заголовок №3_"/>
    <w:basedOn w:val="a0"/>
    <w:link w:val="32"/>
    <w:rsid w:val="00CC74C4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CC74C4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74C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4C4"/>
    <w:pPr>
      <w:widowControl w:val="0"/>
      <w:shd w:val="clear" w:color="auto" w:fill="FFFFFF"/>
      <w:spacing w:before="300" w:after="60" w:line="283" w:lineRule="exact"/>
    </w:pPr>
    <w:rPr>
      <w:sz w:val="20"/>
      <w:szCs w:val="20"/>
    </w:rPr>
  </w:style>
  <w:style w:type="paragraph" w:customStyle="1" w:styleId="23">
    <w:name w:val="Основной текст (2)"/>
    <w:basedOn w:val="a"/>
    <w:link w:val="22"/>
    <w:rsid w:val="00CC74C4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C74C4"/>
    <w:pPr>
      <w:widowControl w:val="0"/>
      <w:shd w:val="clear" w:color="auto" w:fill="FFFFFF"/>
      <w:spacing w:before="300" w:line="394" w:lineRule="exact"/>
      <w:jc w:val="center"/>
      <w:outlineLvl w:val="2"/>
    </w:pPr>
    <w:rPr>
      <w:b/>
      <w:bCs/>
      <w:i/>
      <w:iCs/>
      <w:sz w:val="23"/>
      <w:szCs w:val="23"/>
    </w:rPr>
  </w:style>
  <w:style w:type="paragraph" w:customStyle="1" w:styleId="41">
    <w:name w:val="Заголовок №4"/>
    <w:basedOn w:val="a"/>
    <w:link w:val="40"/>
    <w:rsid w:val="00CC74C4"/>
    <w:pPr>
      <w:widowControl w:val="0"/>
      <w:shd w:val="clear" w:color="auto" w:fill="FFFFFF"/>
      <w:spacing w:line="394" w:lineRule="exact"/>
      <w:outlineLvl w:val="3"/>
    </w:pPr>
    <w:rPr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CC74C4"/>
    <w:pPr>
      <w:widowControl w:val="0"/>
      <w:shd w:val="clear" w:color="auto" w:fill="FFFFFF"/>
      <w:spacing w:before="60" w:after="480" w:line="230" w:lineRule="exact"/>
    </w:pPr>
    <w:rPr>
      <w:sz w:val="17"/>
      <w:szCs w:val="17"/>
    </w:rPr>
  </w:style>
  <w:style w:type="character" w:customStyle="1" w:styleId="6">
    <w:name w:val="Основной текст (6)_"/>
    <w:basedOn w:val="a0"/>
    <w:link w:val="60"/>
    <w:rsid w:val="00CC74C4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4C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4C4"/>
    <w:pPr>
      <w:widowControl w:val="0"/>
      <w:shd w:val="clear" w:color="auto" w:fill="FFFFFF"/>
      <w:spacing w:before="240" w:line="226" w:lineRule="exact"/>
      <w:jc w:val="center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C74C4"/>
    <w:pPr>
      <w:widowControl w:val="0"/>
      <w:shd w:val="clear" w:color="auto" w:fill="FFFFFF"/>
      <w:spacing w:line="254" w:lineRule="exact"/>
    </w:pPr>
    <w:rPr>
      <w:sz w:val="14"/>
      <w:szCs w:val="14"/>
    </w:rPr>
  </w:style>
  <w:style w:type="character" w:customStyle="1" w:styleId="Candara8pt">
    <w:name w:val="Основной текст + Candara;8 pt;Полужирный"/>
    <w:basedOn w:val="a7"/>
    <w:rsid w:val="00CC74C4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header"/>
    <w:basedOn w:val="a"/>
    <w:link w:val="aa"/>
    <w:rsid w:val="00943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3E6F"/>
    <w:rPr>
      <w:sz w:val="24"/>
      <w:szCs w:val="24"/>
    </w:rPr>
  </w:style>
  <w:style w:type="paragraph" w:styleId="ab">
    <w:name w:val="footer"/>
    <w:basedOn w:val="a"/>
    <w:link w:val="ac"/>
    <w:rsid w:val="00943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Victor</cp:lastModifiedBy>
  <cp:revision>2</cp:revision>
  <dcterms:created xsi:type="dcterms:W3CDTF">2019-02-28T09:23:00Z</dcterms:created>
  <dcterms:modified xsi:type="dcterms:W3CDTF">2019-02-28T09:23:00Z</dcterms:modified>
</cp:coreProperties>
</file>